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B4F8" w14:textId="77777777" w:rsidR="00474FB1" w:rsidRDefault="00936BF6">
      <w:r>
        <w:t>Gentili Soci,</w:t>
      </w:r>
    </w:p>
    <w:p w14:paraId="477980A9" w14:textId="77777777" w:rsidR="00A746A5" w:rsidRDefault="00A746A5"/>
    <w:p w14:paraId="1B49A2D2" w14:textId="77777777" w:rsidR="00A746A5" w:rsidRDefault="00A746A5"/>
    <w:p w14:paraId="72F81A71" w14:textId="77777777" w:rsidR="00936BF6" w:rsidRDefault="00936BF6" w:rsidP="00936BF6">
      <w:pPr>
        <w:spacing w:after="0" w:line="240" w:lineRule="auto"/>
        <w:jc w:val="both"/>
      </w:pPr>
      <w:bookmarkStart w:id="0" w:name="_Hlk41126881"/>
      <w:r>
        <w:t xml:space="preserve">con l’apertura della </w:t>
      </w:r>
      <w:proofErr w:type="gramStart"/>
      <w:r>
        <w:t>Associazione ,</w:t>
      </w:r>
      <w:proofErr w:type="gramEnd"/>
      <w:r>
        <w:t xml:space="preserve"> molti di voi  ci hanno richiesto quando sarà disponibile la funzionalità del bigo per permettere l’alaggio  delle barche.</w:t>
      </w:r>
    </w:p>
    <w:p w14:paraId="331B5E2F" w14:textId="4FCA3F1E" w:rsidR="00936BF6" w:rsidRDefault="00936BF6" w:rsidP="00936BF6">
      <w:pPr>
        <w:spacing w:after="0" w:line="240" w:lineRule="auto"/>
        <w:jc w:val="both"/>
      </w:pPr>
      <w:r>
        <w:t>Ben comprendiamo</w:t>
      </w:r>
      <w:r w:rsidR="00754DE6">
        <w:t xml:space="preserve"> e </w:t>
      </w:r>
      <w:proofErr w:type="gramStart"/>
      <w:r w:rsidR="00754DE6">
        <w:t xml:space="preserve">condividendo </w:t>
      </w:r>
      <w:r>
        <w:t xml:space="preserve"> le</w:t>
      </w:r>
      <w:proofErr w:type="gramEnd"/>
      <w:r>
        <w:t xml:space="preserve"> vostre richieste</w:t>
      </w:r>
      <w:r w:rsidR="00754DE6">
        <w:t xml:space="preserve">, </w:t>
      </w:r>
      <w:r>
        <w:t>riteniamo opportuno chiarire  brevemente  quanto è avvenuto.</w:t>
      </w:r>
    </w:p>
    <w:p w14:paraId="3BF8F1BD" w14:textId="77777777" w:rsidR="00A746A5" w:rsidRDefault="00A746A5" w:rsidP="00936BF6">
      <w:pPr>
        <w:spacing w:after="0" w:line="240" w:lineRule="auto"/>
        <w:jc w:val="both"/>
      </w:pPr>
    </w:p>
    <w:p w14:paraId="585EB022" w14:textId="2D2B2880" w:rsidR="00936BF6" w:rsidRDefault="00936BF6" w:rsidP="00936BF6">
      <w:pPr>
        <w:spacing w:after="0" w:line="240" w:lineRule="auto"/>
        <w:jc w:val="both"/>
      </w:pPr>
      <w:r>
        <w:t>Il Bigo ha funzionato regolarmente durante il periodo estivo del 201</w:t>
      </w:r>
      <w:r w:rsidR="00754DE6">
        <w:t xml:space="preserve">, salvo </w:t>
      </w:r>
      <w:proofErr w:type="gramStart"/>
      <w:r w:rsidR="00754DE6">
        <w:t>che  nell’ultimo</w:t>
      </w:r>
      <w:proofErr w:type="gramEnd"/>
      <w:r w:rsidR="00754DE6">
        <w:t xml:space="preserve"> periodo per il </w:t>
      </w:r>
      <w:r w:rsidR="009B55DC">
        <w:t>verricello</w:t>
      </w:r>
      <w:r w:rsidR="00754DE6">
        <w:t xml:space="preserve"> che presentava una velocità ridotta, inconveniente allo stato risolto mediante intervento della ditta Crosa. </w:t>
      </w:r>
      <w:r>
        <w:t xml:space="preserve"> Al termine dell’autunno di </w:t>
      </w:r>
      <w:proofErr w:type="gramStart"/>
      <w:r>
        <w:t>quell’anno ,</w:t>
      </w:r>
      <w:proofErr w:type="gramEnd"/>
      <w:r>
        <w:t xml:space="preserve"> a seguito di una</w:t>
      </w:r>
      <w:r w:rsidR="00754DE6">
        <w:t xml:space="preserve"> nuova </w:t>
      </w:r>
      <w:r>
        <w:t xml:space="preserve"> mareggiata , le onde hanno danneggiato alcuni lastroni del molo e hanno scagliato un grosso masso ,proprio in corrispondenza  del tirante di levante. </w:t>
      </w:r>
    </w:p>
    <w:p w14:paraId="4397E556" w14:textId="45E06E82" w:rsidR="00936BF6" w:rsidRDefault="00936BF6" w:rsidP="00936BF6">
      <w:pPr>
        <w:spacing w:after="0" w:line="240" w:lineRule="auto"/>
        <w:jc w:val="both"/>
      </w:pPr>
      <w:r>
        <w:t xml:space="preserve">Ci si è </w:t>
      </w:r>
      <w:proofErr w:type="gramStart"/>
      <w:r>
        <w:t>rivolti  immediatamente</w:t>
      </w:r>
      <w:proofErr w:type="gramEnd"/>
      <w:r>
        <w:t xml:space="preserve">  alla </w:t>
      </w:r>
      <w:r w:rsidR="00754DE6">
        <w:t xml:space="preserve">impresa </w:t>
      </w:r>
      <w:r>
        <w:t xml:space="preserve"> che aveva provveduto alla </w:t>
      </w:r>
      <w:r w:rsidR="00754DE6">
        <w:t>ri</w:t>
      </w:r>
      <w:r>
        <w:t xml:space="preserve">costruzione del bigo </w:t>
      </w:r>
      <w:r w:rsidR="008B0168">
        <w:t xml:space="preserve"> per predisporre le attività di intervento .</w:t>
      </w:r>
      <w:r w:rsidR="00754DE6">
        <w:t>Purtroppo la suddetta ditta per problematiche interne  aziendali non è stata in grado , nonostante tutti i nostri sforzi di intervenire tempestivamente  dovendo avvalersi di nuo</w:t>
      </w:r>
      <w:r w:rsidR="009B55DC">
        <w:t>v</w:t>
      </w:r>
      <w:r w:rsidR="00754DE6">
        <w:t xml:space="preserve">i tecnici responsabili che hanno richiesto </w:t>
      </w:r>
      <w:r w:rsidR="008B0168">
        <w:t xml:space="preserve"> un preliminare accertamento della consistenza  della fondazione. .</w:t>
      </w:r>
    </w:p>
    <w:p w14:paraId="3545FE0B" w14:textId="77777777" w:rsidR="008B0168" w:rsidRDefault="008B0168" w:rsidP="00936BF6">
      <w:pPr>
        <w:spacing w:after="0" w:line="240" w:lineRule="auto"/>
        <w:jc w:val="both"/>
      </w:pPr>
      <w:r>
        <w:t xml:space="preserve">Gli </w:t>
      </w:r>
      <w:proofErr w:type="gramStart"/>
      <w:r>
        <w:t>accertamenti  sono</w:t>
      </w:r>
      <w:proofErr w:type="gramEnd"/>
      <w:r>
        <w:t xml:space="preserve"> stati eseguiti  , coi tempi concessi dalle condizioni meteorologiche .</w:t>
      </w:r>
    </w:p>
    <w:p w14:paraId="592FB1C1" w14:textId="3AD17FEC" w:rsidR="008B0168" w:rsidRDefault="008B0168" w:rsidP="00936BF6">
      <w:pPr>
        <w:spacing w:after="0" w:line="240" w:lineRule="auto"/>
        <w:jc w:val="both"/>
      </w:pPr>
      <w:r>
        <w:t xml:space="preserve">I </w:t>
      </w:r>
      <w:proofErr w:type="gramStart"/>
      <w:r>
        <w:t>lavori  sono</w:t>
      </w:r>
      <w:proofErr w:type="gramEnd"/>
      <w:r>
        <w:t xml:space="preserve"> stati portati avanti fino al mese di febbraio scorso, quando per le disposizioni dei decreti emanati in materia di contenimento del coronavirus  , tutto si è fermato , fino </w:t>
      </w:r>
      <w:r w:rsidR="00104EAA">
        <w:t xml:space="preserve"> aprile </w:t>
      </w:r>
      <w:r>
        <w:t>quando sono stati emessi i decreti che hanno permesso la ripresa delle attività</w:t>
      </w:r>
      <w:r w:rsidR="00104EAA">
        <w:t>, tuttavia l’impresa ancora con motivazioni di ordine interno alla medesima non è stata in grado di lavorare al di fuori dell’ambito portuale fino ai primi di maggio.</w:t>
      </w:r>
    </w:p>
    <w:p w14:paraId="12254153" w14:textId="3A47D6A8" w:rsidR="000F20AD" w:rsidRDefault="000F20AD" w:rsidP="00936BF6">
      <w:pPr>
        <w:spacing w:after="0" w:line="240" w:lineRule="auto"/>
        <w:jc w:val="both"/>
      </w:pPr>
    </w:p>
    <w:p w14:paraId="7102CC23" w14:textId="41431F63" w:rsidR="000F20AD" w:rsidRDefault="000F20AD" w:rsidP="00936BF6">
      <w:pPr>
        <w:spacing w:after="0" w:line="240" w:lineRule="auto"/>
        <w:jc w:val="both"/>
      </w:pPr>
      <w:r>
        <w:t xml:space="preserve">La prima settimana di Maggio la Ditta ha demolito il basamento in c.a. alla base del bigo per verificarne </w:t>
      </w:r>
      <w:proofErr w:type="gramStart"/>
      <w:r>
        <w:t>l’efficienza  e</w:t>
      </w:r>
      <w:proofErr w:type="gramEnd"/>
      <w:r>
        <w:t xml:space="preserve">  la tenuta: dalla demolizione non sono emersi </w:t>
      </w:r>
      <w:r w:rsidR="004B0CEB">
        <w:t>movimenti ne sconnessioni.  La Ditta su sollecitazione del C.D. ha presentato un preventivo per riottenere la perfetta verticalizzazione del bigo.</w:t>
      </w:r>
    </w:p>
    <w:p w14:paraId="47180217" w14:textId="38835C7F" w:rsidR="004B0CEB" w:rsidRDefault="004B0CEB" w:rsidP="00936BF6">
      <w:pPr>
        <w:spacing w:after="0" w:line="240" w:lineRule="auto"/>
        <w:jc w:val="both"/>
      </w:pPr>
      <w:r>
        <w:t xml:space="preserve">Alla verifica da parte </w:t>
      </w:r>
      <w:proofErr w:type="spellStart"/>
      <w:r>
        <w:t>dell’Ing</w:t>
      </w:r>
      <w:proofErr w:type="spellEnd"/>
      <w:r>
        <w:t xml:space="preserve">. </w:t>
      </w:r>
      <w:proofErr w:type="spellStart"/>
      <w:proofErr w:type="gramStart"/>
      <w:r>
        <w:t>E.Cambiaggio</w:t>
      </w:r>
      <w:proofErr w:type="spellEnd"/>
      <w:proofErr w:type="gramEnd"/>
      <w:r>
        <w:t xml:space="preserve"> incaricato dall’Associazione sulla fattibilità tecnica ed economica della proposta è apparsa irrealizzabile alla luce degli interventi eseguiti nel passato e onerosa.</w:t>
      </w:r>
    </w:p>
    <w:p w14:paraId="22804ECD" w14:textId="5901C310" w:rsidR="004B0CEB" w:rsidRDefault="004B0CEB" w:rsidP="00936BF6">
      <w:pPr>
        <w:spacing w:after="0" w:line="240" w:lineRule="auto"/>
        <w:jc w:val="both"/>
      </w:pPr>
      <w:r>
        <w:t xml:space="preserve">A questo punto il C.D. ha incaricato </w:t>
      </w:r>
      <w:proofErr w:type="spellStart"/>
      <w:r>
        <w:t>l’Ing</w:t>
      </w:r>
      <w:proofErr w:type="spellEnd"/>
      <w:r>
        <w:t>. Cambiaggio in collaborazione con i tecnici esecutori dell’intervento di sostituzione eseguito nella primavera del 2019, di studiare e proporre una soluzione che consenta di ottenere la certificazione dell’ENTE preposto.</w:t>
      </w:r>
    </w:p>
    <w:p w14:paraId="33A525F0" w14:textId="10D647BB" w:rsidR="004B0CEB" w:rsidRDefault="004B0CEB" w:rsidP="00936BF6">
      <w:pPr>
        <w:spacing w:after="0" w:line="240" w:lineRule="auto"/>
        <w:jc w:val="both"/>
      </w:pPr>
      <w:r>
        <w:t xml:space="preserve">In tale ottica all’inizio della prossima settimana verranno eseguiti profondi fori per </w:t>
      </w:r>
      <w:proofErr w:type="gramStart"/>
      <w:r>
        <w:t>l’ ancoraggio</w:t>
      </w:r>
      <w:proofErr w:type="gramEnd"/>
      <w:r>
        <w:t xml:space="preserve"> di barre ad aderenza migliorata e successivo getto di nuovo plinto di fondazione con nuove adeguate armature.</w:t>
      </w:r>
    </w:p>
    <w:p w14:paraId="078A9738" w14:textId="6F6E30FA" w:rsidR="004B0CEB" w:rsidRDefault="004B0CEB" w:rsidP="00936BF6">
      <w:pPr>
        <w:spacing w:after="0" w:line="240" w:lineRule="auto"/>
        <w:jc w:val="both"/>
      </w:pPr>
      <w:r>
        <w:t xml:space="preserve">Nel mentre è stato </w:t>
      </w:r>
      <w:r w:rsidR="00FC4870">
        <w:t>predisposto</w:t>
      </w:r>
      <w:r>
        <w:t xml:space="preserve"> l’intervento </w:t>
      </w:r>
      <w:proofErr w:type="gramStart"/>
      <w:r>
        <w:t>di  rimontaggio</w:t>
      </w:r>
      <w:proofErr w:type="gramEnd"/>
      <w:r>
        <w:t xml:space="preserve"> del</w:t>
      </w:r>
      <w:r w:rsidR="00FC4870">
        <w:t xml:space="preserve"> </w:t>
      </w:r>
      <w:r>
        <w:t>braccio e del paranco di sollevamento</w:t>
      </w:r>
      <w:r w:rsidR="00FC4870">
        <w:t xml:space="preserve"> con le corrette velocità.</w:t>
      </w:r>
    </w:p>
    <w:p w14:paraId="7159E479" w14:textId="1704A351" w:rsidR="00FC4870" w:rsidRDefault="00FC4870" w:rsidP="00936BF6">
      <w:pPr>
        <w:spacing w:after="0" w:line="240" w:lineRule="auto"/>
        <w:jc w:val="both"/>
      </w:pPr>
      <w:r>
        <w:t>Con condizioni meteo-marine favorevoli stimiamo che il bigo certificato possa essere funzionante nella prima settimana di giugno.</w:t>
      </w:r>
    </w:p>
    <w:p w14:paraId="15C31714" w14:textId="77777777" w:rsidR="00A746A5" w:rsidRDefault="00A746A5" w:rsidP="00936BF6">
      <w:pPr>
        <w:spacing w:after="0" w:line="240" w:lineRule="auto"/>
        <w:jc w:val="both"/>
      </w:pPr>
    </w:p>
    <w:p w14:paraId="05852A50" w14:textId="3552E231" w:rsidR="00A746A5" w:rsidRDefault="00A746A5" w:rsidP="00936BF6">
      <w:pPr>
        <w:spacing w:after="0" w:line="240" w:lineRule="auto"/>
        <w:jc w:val="both"/>
      </w:pPr>
      <w:r>
        <w:t xml:space="preserve">Ben </w:t>
      </w:r>
      <w:proofErr w:type="gramStart"/>
      <w:r>
        <w:t>comprendiamo  le</w:t>
      </w:r>
      <w:proofErr w:type="gramEnd"/>
      <w:r>
        <w:t xml:space="preserve"> vostre sollecitazioni e richieste , ma dovete tener presenti  i gravi motivi che hanno arrecato i ritardi di esecuzione</w:t>
      </w:r>
      <w:r w:rsidR="00FC4870">
        <w:t xml:space="preserve">:  </w:t>
      </w:r>
      <w:r>
        <w:t xml:space="preserve"> siate certi che stiamo </w:t>
      </w:r>
      <w:r w:rsidR="00FC4870">
        <w:t>per</w:t>
      </w:r>
      <w:r>
        <w:t>seguendo attivamente la conclusione  dell’intervento.</w:t>
      </w:r>
    </w:p>
    <w:p w14:paraId="0EA4298A" w14:textId="4ADA597D" w:rsidR="009B55DC" w:rsidRDefault="009B55DC" w:rsidP="00936BF6">
      <w:pPr>
        <w:spacing w:after="0" w:line="240" w:lineRule="auto"/>
        <w:jc w:val="both"/>
      </w:pPr>
    </w:p>
    <w:p w14:paraId="35A7FFC1" w14:textId="11CBB2BF" w:rsidR="009B55DC" w:rsidRDefault="009B55DC" w:rsidP="00936BF6">
      <w:pPr>
        <w:spacing w:after="0" w:line="240" w:lineRule="auto"/>
        <w:jc w:val="both"/>
      </w:pPr>
      <w:r>
        <w:t xml:space="preserve">Si ricorda ai Soci possessori di imbarcazioni di controllare lo stato delle </w:t>
      </w:r>
      <w:proofErr w:type="spellStart"/>
      <w:r>
        <w:t>sospendite</w:t>
      </w:r>
      <w:proofErr w:type="spellEnd"/>
      <w:r>
        <w:t xml:space="preserve"> e dei relativi agganci affinché le operazioni di varo/alaggio siano svolte in sicurezza</w:t>
      </w:r>
    </w:p>
    <w:p w14:paraId="60B501F9" w14:textId="77777777" w:rsidR="00A746A5" w:rsidRDefault="00A746A5" w:rsidP="00936BF6">
      <w:pPr>
        <w:spacing w:after="0" w:line="240" w:lineRule="auto"/>
        <w:jc w:val="both"/>
      </w:pPr>
      <w:r>
        <w:t xml:space="preserve"> </w:t>
      </w:r>
    </w:p>
    <w:p w14:paraId="1B198F2B" w14:textId="77777777" w:rsidR="00A746A5" w:rsidRDefault="00A746A5" w:rsidP="00936BF6">
      <w:pPr>
        <w:spacing w:after="0" w:line="240" w:lineRule="auto"/>
        <w:jc w:val="both"/>
      </w:pPr>
      <w:r>
        <w:t xml:space="preserve"> A </w:t>
      </w:r>
      <w:proofErr w:type="gramStart"/>
      <w:r>
        <w:t>tutti ,</w:t>
      </w:r>
      <w:proofErr w:type="gramEnd"/>
      <w:r>
        <w:t xml:space="preserve"> un cordiale saluto e a presto</w:t>
      </w:r>
    </w:p>
    <w:p w14:paraId="3E9612B4" w14:textId="77777777" w:rsidR="00A746A5" w:rsidRDefault="00A746A5" w:rsidP="00936BF6">
      <w:pPr>
        <w:spacing w:after="0" w:line="240" w:lineRule="auto"/>
        <w:jc w:val="both"/>
      </w:pPr>
    </w:p>
    <w:p w14:paraId="1E585211" w14:textId="77777777" w:rsidR="008B0168" w:rsidRDefault="008B0168" w:rsidP="00936BF6">
      <w:pPr>
        <w:spacing w:after="0" w:line="240" w:lineRule="auto"/>
        <w:jc w:val="both"/>
      </w:pPr>
      <w:r>
        <w:t xml:space="preserve"> </w:t>
      </w:r>
    </w:p>
    <w:p w14:paraId="3D512560" w14:textId="77777777" w:rsidR="008B0168" w:rsidRDefault="008B0168" w:rsidP="00936BF6">
      <w:pPr>
        <w:spacing w:after="0" w:line="240" w:lineRule="auto"/>
        <w:jc w:val="both"/>
      </w:pPr>
    </w:p>
    <w:p w14:paraId="6D13AD7D" w14:textId="77777777" w:rsidR="00936BF6" w:rsidRDefault="00A74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Consiglio AML</w:t>
      </w:r>
      <w:bookmarkEnd w:id="0"/>
    </w:p>
    <w:sectPr w:rsidR="00936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F6"/>
    <w:rsid w:val="000F20AD"/>
    <w:rsid w:val="00104EAA"/>
    <w:rsid w:val="00474FB1"/>
    <w:rsid w:val="004B0CEB"/>
    <w:rsid w:val="006F02D6"/>
    <w:rsid w:val="00754DE6"/>
    <w:rsid w:val="008B0168"/>
    <w:rsid w:val="00936BF6"/>
    <w:rsid w:val="009B55DC"/>
    <w:rsid w:val="00A746A5"/>
    <w:rsid w:val="00C96395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CEF5"/>
  <w15:docId w15:val="{8B6FF7AB-4951-4755-B456-CAB60EB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Cidda Carlo</dc:creator>
  <cp:lastModifiedBy>Enza</cp:lastModifiedBy>
  <cp:revision>3</cp:revision>
  <dcterms:created xsi:type="dcterms:W3CDTF">2020-05-23T09:04:00Z</dcterms:created>
  <dcterms:modified xsi:type="dcterms:W3CDTF">2020-05-23T10:26:00Z</dcterms:modified>
</cp:coreProperties>
</file>